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B8605" w14:textId="06BFCA5B" w:rsidR="005A12CB" w:rsidRDefault="00730FA2" w:rsidP="00730FA2">
      <w:pPr>
        <w:jc w:val="center"/>
        <w:rPr>
          <w:rFonts w:ascii="David" w:hAnsi="David" w:cs="David"/>
          <w:rtl/>
          <w:lang w:bidi="he-IL"/>
        </w:rPr>
      </w:pPr>
      <w:r>
        <w:rPr>
          <w:rFonts w:ascii="David" w:hAnsi="David" w:cs="David"/>
          <w:rtl/>
          <w:lang w:bidi="he-IL"/>
        </w:rPr>
        <w:fldChar w:fldCharType="begin"/>
      </w:r>
      <w:r>
        <w:rPr>
          <w:rFonts w:ascii="David" w:hAnsi="David" w:cs="David"/>
          <w:rtl/>
          <w:lang w:bidi="he-IL"/>
        </w:rPr>
        <w:instrText xml:space="preserve"> </w:instrText>
      </w:r>
      <w:r>
        <w:rPr>
          <w:rFonts w:ascii="David" w:hAnsi="David" w:cs="David" w:hint="cs"/>
          <w:lang w:bidi="he-IL"/>
        </w:rPr>
        <w:instrText>DATE</w:instrText>
      </w:r>
      <w:r>
        <w:rPr>
          <w:rFonts w:ascii="David" w:hAnsi="David" w:cs="David" w:hint="cs"/>
          <w:rtl/>
          <w:lang w:bidi="he-IL"/>
        </w:rPr>
        <w:instrText xml:space="preserve"> \@ "</w:instrText>
      </w:r>
      <w:r>
        <w:rPr>
          <w:rFonts w:ascii="David" w:hAnsi="David" w:cs="David" w:hint="cs"/>
          <w:lang w:bidi="he-IL"/>
        </w:rPr>
        <w:instrText>dd MMMM yyyy</w:instrText>
      </w:r>
      <w:r>
        <w:rPr>
          <w:rFonts w:ascii="David" w:hAnsi="David" w:cs="David" w:hint="cs"/>
          <w:rtl/>
          <w:lang w:bidi="he-IL"/>
        </w:rPr>
        <w:instrText>"</w:instrText>
      </w:r>
      <w:r>
        <w:rPr>
          <w:rFonts w:ascii="David" w:hAnsi="David" w:cs="David"/>
          <w:rtl/>
          <w:lang w:bidi="he-IL"/>
        </w:rPr>
        <w:instrText xml:space="preserve"> </w:instrText>
      </w:r>
      <w:r>
        <w:rPr>
          <w:rFonts w:ascii="David" w:hAnsi="David" w:cs="David"/>
          <w:rtl/>
          <w:lang w:bidi="he-IL"/>
        </w:rPr>
        <w:fldChar w:fldCharType="separate"/>
      </w:r>
      <w:r w:rsidR="000D4509">
        <w:rPr>
          <w:rFonts w:ascii="David" w:hAnsi="David" w:cs="David"/>
          <w:noProof/>
          <w:rtl/>
          <w:lang w:bidi="he-IL"/>
        </w:rPr>
        <w:t>‏07 יולי 2024</w:t>
      </w:r>
      <w:r>
        <w:rPr>
          <w:rFonts w:ascii="David" w:hAnsi="David" w:cs="David"/>
          <w:rtl/>
          <w:lang w:bidi="he-IL"/>
        </w:rPr>
        <w:fldChar w:fldCharType="end"/>
      </w:r>
    </w:p>
    <w:p w14:paraId="64603654" w14:textId="387AB17C" w:rsidR="005A12CB" w:rsidRDefault="005A12CB" w:rsidP="005A12CB">
      <w:pPr>
        <w:rPr>
          <w:rFonts w:ascii="David" w:hAnsi="David" w:cs="David"/>
          <w:rtl/>
          <w:lang w:bidi="he-IL"/>
        </w:rPr>
      </w:pPr>
      <w:r>
        <w:rPr>
          <w:rFonts w:ascii="David" w:hAnsi="David" w:cs="David" w:hint="cs"/>
          <w:rtl/>
          <w:lang w:bidi="he-IL"/>
        </w:rPr>
        <w:t xml:space="preserve">לכבוד: </w:t>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883332">
        <w:rPr>
          <w:rFonts w:ascii="David" w:hAnsi="David" w:cs="David" w:hint="cs"/>
          <w:rtl/>
          <w:lang w:bidi="he-IL"/>
        </w:rPr>
        <w:t xml:space="preserve">            </w:t>
      </w:r>
      <w:r w:rsidR="00111FE0">
        <w:rPr>
          <w:rFonts w:ascii="David" w:hAnsi="David" w:cs="David"/>
          <w:b/>
          <w:bCs/>
          <w:rtl/>
          <w:lang w:bidi="he-IL"/>
        </w:rPr>
        <w:tab/>
      </w:r>
      <w:r w:rsidR="00111FE0">
        <w:rPr>
          <w:rFonts w:ascii="David" w:hAnsi="David" w:cs="David"/>
          <w:b/>
          <w:bCs/>
          <w:rtl/>
          <w:lang w:bidi="he-IL"/>
        </w:rPr>
        <w:tab/>
      </w:r>
      <w:r w:rsidR="00111FE0">
        <w:rPr>
          <w:rFonts w:ascii="David" w:hAnsi="David" w:cs="David" w:hint="cs"/>
          <w:b/>
          <w:bCs/>
          <w:rtl/>
          <w:lang w:bidi="he-IL"/>
        </w:rPr>
        <w:t xml:space="preserve">     </w:t>
      </w:r>
      <w:r w:rsidRPr="00883332">
        <w:rPr>
          <w:rFonts w:ascii="David" w:hAnsi="David" w:cs="David" w:hint="cs"/>
          <w:b/>
          <w:bCs/>
          <w:rtl/>
          <w:lang w:bidi="he-IL"/>
        </w:rPr>
        <w:t>-מבלי לפגוע בזכויות-</w:t>
      </w:r>
    </w:p>
    <w:p w14:paraId="321DF6B2" w14:textId="4CB8015C" w:rsidR="005A12CB" w:rsidRPr="00883332" w:rsidRDefault="00730FA2" w:rsidP="00883332">
      <w:pPr>
        <w:jc w:val="left"/>
        <w:rPr>
          <w:rFonts w:ascii="David" w:hAnsi="David" w:cs="David"/>
          <w:rtl/>
          <w:lang w:bidi="he-IL"/>
        </w:rPr>
      </w:pPr>
      <w:r>
        <w:rPr>
          <w:rFonts w:ascii="David" w:hAnsi="David" w:cs="David"/>
          <w:rtl/>
          <w:lang w:bidi="he-IL"/>
        </w:rPr>
        <w:fldChar w:fldCharType="begin">
          <w:ffData>
            <w:name w:val="Text1"/>
            <w:enabled/>
            <w:calcOnExit w:val="0"/>
            <w:textInput/>
          </w:ffData>
        </w:fldChar>
      </w:r>
      <w:bookmarkStart w:id="0" w:name="Text1"/>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0"/>
      <w:r w:rsidR="00883332">
        <w:rPr>
          <w:rFonts w:ascii="David" w:hAnsi="David" w:cs="David"/>
          <w:rtl/>
          <w:lang w:bidi="he-IL"/>
        </w:rPr>
        <w:tab/>
      </w:r>
      <w:r w:rsidRPr="00730FA2">
        <w:rPr>
          <w:rFonts w:ascii="David" w:hAnsi="David" w:cs="David" w:hint="cs"/>
          <w:highlight w:val="yellow"/>
          <w:rtl/>
          <w:lang w:bidi="he-IL"/>
        </w:rPr>
        <w:t xml:space="preserve">(שם </w:t>
      </w:r>
      <w:r w:rsidR="001F5FC9">
        <w:rPr>
          <w:rFonts w:ascii="David" w:hAnsi="David" w:cs="David" w:hint="cs"/>
          <w:highlight w:val="yellow"/>
          <w:rtl/>
          <w:lang w:bidi="he-IL"/>
        </w:rPr>
        <w:t>העירייה/המועצה המקומית/אזורית</w:t>
      </w:r>
      <w:r w:rsidRPr="00730FA2">
        <w:rPr>
          <w:rFonts w:ascii="David" w:hAnsi="David" w:cs="David" w:hint="cs"/>
          <w:highlight w:val="yellow"/>
          <w:rtl/>
          <w:lang w:bidi="he-IL"/>
        </w:rPr>
        <w:t>)</w:t>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hint="cs"/>
          <w:rtl/>
          <w:lang w:bidi="he-IL"/>
        </w:rPr>
        <w:t xml:space="preserve"> </w:t>
      </w:r>
      <w:r w:rsidR="001F5FC9">
        <w:rPr>
          <w:rFonts w:ascii="David" w:hAnsi="David" w:cs="David" w:hint="cs"/>
          <w:rtl/>
          <w:lang w:bidi="he-IL"/>
        </w:rPr>
        <w:t xml:space="preserve">     </w:t>
      </w:r>
      <w:r w:rsidR="00883332">
        <w:rPr>
          <w:rFonts w:ascii="David" w:hAnsi="David" w:cs="David" w:hint="cs"/>
          <w:rtl/>
          <w:lang w:bidi="he-IL"/>
        </w:rPr>
        <w:t>-לצרכי מו"מ בלבד-</w:t>
      </w:r>
    </w:p>
    <w:p w14:paraId="174C5AC4" w14:textId="77777777" w:rsidR="00730FA2" w:rsidRDefault="00730FA2" w:rsidP="00730FA2">
      <w:pPr>
        <w:rPr>
          <w:rFonts w:ascii="David" w:hAnsi="David" w:cs="David"/>
          <w:rtl/>
          <w:lang w:bidi="he-IL"/>
        </w:rPr>
      </w:pPr>
      <w:r>
        <w:rPr>
          <w:rFonts w:ascii="David" w:hAnsi="David" w:cs="David" w:hint="cs"/>
          <w:rtl/>
          <w:lang w:bidi="he-IL"/>
        </w:rPr>
        <w:t>מ</w:t>
      </w:r>
      <w:r w:rsidR="002A1353">
        <w:rPr>
          <w:rFonts w:ascii="David" w:hAnsi="David" w:cs="David" w:hint="cs"/>
          <w:rtl/>
          <w:lang w:bidi="he-IL"/>
        </w:rPr>
        <w:t xml:space="preserve">רח' </w:t>
      </w:r>
      <w:r>
        <w:rPr>
          <w:rFonts w:ascii="David" w:hAnsi="David" w:cs="David"/>
          <w:rtl/>
          <w:lang w:bidi="he-IL"/>
        </w:rPr>
        <w:fldChar w:fldCharType="begin">
          <w:ffData>
            <w:name w:val="Text2"/>
            <w:enabled/>
            <w:calcOnExit w:val="0"/>
            <w:textInput/>
          </w:ffData>
        </w:fldChar>
      </w:r>
      <w:bookmarkStart w:id="1" w:name="Text2"/>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1"/>
    </w:p>
    <w:p w14:paraId="13BAA1D6" w14:textId="26D8AC1D" w:rsidR="002A1353" w:rsidRDefault="00730FA2" w:rsidP="00730FA2">
      <w:pPr>
        <w:rPr>
          <w:rFonts w:ascii="David" w:hAnsi="David" w:cs="David"/>
          <w:rtl/>
          <w:lang w:bidi="he-IL"/>
        </w:rPr>
      </w:pPr>
      <w:r>
        <w:rPr>
          <w:rFonts w:ascii="David" w:hAnsi="David" w:cs="David"/>
          <w:rtl/>
          <w:lang w:bidi="he-IL"/>
        </w:rPr>
        <w:fldChar w:fldCharType="begin">
          <w:ffData>
            <w:name w:val="Text3"/>
            <w:enabled/>
            <w:calcOnExit w:val="0"/>
            <w:textInput/>
          </w:ffData>
        </w:fldChar>
      </w:r>
      <w:bookmarkStart w:id="2" w:name="Text3"/>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2"/>
      <w:r>
        <w:rPr>
          <w:rFonts w:ascii="David" w:hAnsi="David" w:cs="David" w:hint="cs"/>
          <w:rtl/>
          <w:lang w:bidi="he-IL"/>
        </w:rPr>
        <w:t xml:space="preserve"> </w:t>
      </w:r>
      <w:r w:rsidRPr="00730FA2">
        <w:rPr>
          <w:rFonts w:ascii="David" w:hAnsi="David" w:cs="David" w:hint="cs"/>
          <w:highlight w:val="yellow"/>
          <w:rtl/>
          <w:lang w:bidi="he-IL"/>
        </w:rPr>
        <w:t>(עיר)</w:t>
      </w:r>
    </w:p>
    <w:p w14:paraId="4FC02A98" w14:textId="29E4F060" w:rsidR="00883332" w:rsidRPr="002A1353" w:rsidRDefault="002A1353" w:rsidP="002A1353">
      <w:pPr>
        <w:rPr>
          <w:rFonts w:ascii="David" w:hAnsi="David" w:cs="David"/>
          <w:rtl/>
          <w:lang w:bidi="he-IL"/>
        </w:rPr>
      </w:pPr>
      <w:r>
        <w:rPr>
          <w:rFonts w:ascii="David" w:hAnsi="David" w:cs="David" w:hint="cs"/>
          <w:rtl/>
          <w:lang w:bidi="he-IL"/>
        </w:rPr>
        <w:t xml:space="preserve">דוא"ל: </w:t>
      </w:r>
      <w:r w:rsidR="00730FA2">
        <w:fldChar w:fldCharType="begin">
          <w:ffData>
            <w:name w:val="Text4"/>
            <w:enabled/>
            <w:calcOnExit w:val="0"/>
            <w:textInput/>
          </w:ffData>
        </w:fldChar>
      </w:r>
      <w:bookmarkStart w:id="3" w:name="Text4"/>
      <w:r w:rsidR="00730FA2">
        <w:instrText xml:space="preserve"> FORMTEXT </w:instrText>
      </w:r>
      <w:r w:rsidR="00730FA2">
        <w:fldChar w:fldCharType="separate"/>
      </w:r>
      <w:r w:rsidR="00730FA2">
        <w:rPr>
          <w:noProof/>
        </w:rPr>
        <w:t> </w:t>
      </w:r>
      <w:r w:rsidR="00730FA2">
        <w:rPr>
          <w:noProof/>
        </w:rPr>
        <w:t> </w:t>
      </w:r>
      <w:r w:rsidR="00730FA2">
        <w:rPr>
          <w:noProof/>
        </w:rPr>
        <w:t> </w:t>
      </w:r>
      <w:r w:rsidR="00730FA2">
        <w:rPr>
          <w:noProof/>
        </w:rPr>
        <w:t> </w:t>
      </w:r>
      <w:r w:rsidR="00730FA2">
        <w:rPr>
          <w:noProof/>
        </w:rPr>
        <w:t> </w:t>
      </w:r>
      <w:r w:rsidR="00730FA2">
        <w:fldChar w:fldCharType="end"/>
      </w:r>
      <w:bookmarkEnd w:id="3"/>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730FA2" w:rsidRPr="00730FA2">
        <w:rPr>
          <w:rFonts w:ascii="David" w:hAnsi="David" w:cs="David" w:hint="cs"/>
          <w:b/>
          <w:bCs/>
          <w:highlight w:val="yellow"/>
          <w:rtl/>
          <w:lang w:bidi="he-IL"/>
        </w:rPr>
        <w:t>אופן שליחה (למשל: בדוא"ל או בדואר רשום)</w:t>
      </w:r>
    </w:p>
    <w:p w14:paraId="355798C9" w14:textId="77777777" w:rsidR="00883332" w:rsidRDefault="00883332" w:rsidP="005A12CB">
      <w:pPr>
        <w:rPr>
          <w:rFonts w:ascii="David" w:hAnsi="David" w:cs="David"/>
          <w:rtl/>
          <w:lang w:bidi="he-IL"/>
        </w:rPr>
      </w:pPr>
    </w:p>
    <w:p w14:paraId="02C0DEE8" w14:textId="2A4961F5" w:rsidR="00883332" w:rsidRDefault="003D2EB8" w:rsidP="005A12CB">
      <w:pPr>
        <w:rPr>
          <w:rFonts w:ascii="David" w:hAnsi="David" w:cs="David"/>
          <w:rtl/>
          <w:lang w:bidi="he-IL"/>
        </w:rPr>
      </w:pPr>
      <w:r>
        <w:rPr>
          <w:rFonts w:ascii="David" w:hAnsi="David" w:cs="David" w:hint="cs"/>
          <w:rtl/>
          <w:lang w:bidi="he-IL"/>
        </w:rPr>
        <w:t>א.ג</w:t>
      </w:r>
      <w:r w:rsidR="00883332">
        <w:rPr>
          <w:rFonts w:ascii="David" w:hAnsi="David" w:cs="David" w:hint="cs"/>
          <w:rtl/>
          <w:lang w:bidi="he-IL"/>
        </w:rPr>
        <w:t>.נ.,</w:t>
      </w:r>
    </w:p>
    <w:p w14:paraId="2230A1D0" w14:textId="3FCA9040" w:rsidR="00883332" w:rsidRDefault="00883332" w:rsidP="005A12CB">
      <w:pPr>
        <w:rPr>
          <w:rFonts w:ascii="David" w:hAnsi="David" w:cs="David"/>
          <w:rtl/>
          <w:lang w:bidi="he-IL"/>
        </w:rPr>
      </w:pPr>
      <w:r>
        <w:rPr>
          <w:rFonts w:ascii="David" w:hAnsi="David" w:cs="David" w:hint="cs"/>
          <w:rtl/>
          <w:lang w:bidi="he-IL"/>
        </w:rPr>
        <w:t>שלום רב,</w:t>
      </w:r>
    </w:p>
    <w:p w14:paraId="4D33F524" w14:textId="381859DD" w:rsidR="00883332" w:rsidRPr="00883332" w:rsidRDefault="00883332" w:rsidP="00883332">
      <w:pPr>
        <w:jc w:val="center"/>
        <w:rPr>
          <w:rFonts w:ascii="David" w:hAnsi="David" w:cs="David"/>
          <w:b/>
          <w:bCs/>
          <w:rtl/>
          <w:lang w:bidi="he-IL"/>
        </w:rPr>
      </w:pPr>
      <w:r w:rsidRPr="00883332">
        <w:rPr>
          <w:rFonts w:ascii="David" w:hAnsi="David" w:cs="David" w:hint="cs"/>
          <w:b/>
          <w:bCs/>
          <w:rtl/>
          <w:lang w:bidi="he-IL"/>
        </w:rPr>
        <w:t xml:space="preserve">הנדון: </w:t>
      </w:r>
      <w:r w:rsidR="002A1353">
        <w:rPr>
          <w:rFonts w:ascii="David" w:hAnsi="David" w:cs="David" w:hint="cs"/>
          <w:b/>
          <w:bCs/>
          <w:u w:val="single"/>
          <w:rtl/>
          <w:lang w:bidi="he-IL"/>
        </w:rPr>
        <w:t>התראה לפני נקיטת הליכים משפטיים</w:t>
      </w:r>
    </w:p>
    <w:p w14:paraId="69F33494" w14:textId="77777777" w:rsidR="00883332" w:rsidRDefault="00883332" w:rsidP="005A12CB">
      <w:pPr>
        <w:rPr>
          <w:rFonts w:ascii="David" w:hAnsi="David" w:cs="David"/>
          <w:rtl/>
          <w:lang w:bidi="he-IL"/>
        </w:rPr>
      </w:pPr>
    </w:p>
    <w:p w14:paraId="78612C62" w14:textId="710E06AB" w:rsidR="004C6DD0" w:rsidRDefault="00883332" w:rsidP="00C15ED8">
      <w:pPr>
        <w:spacing w:after="160" w:line="288" w:lineRule="auto"/>
        <w:rPr>
          <w:rFonts w:ascii="David" w:hAnsi="David" w:cs="David"/>
          <w:rtl/>
          <w:lang w:bidi="he-IL"/>
        </w:rPr>
      </w:pPr>
      <w:r>
        <w:rPr>
          <w:rFonts w:ascii="David" w:hAnsi="David" w:cs="David" w:hint="cs"/>
          <w:rtl/>
          <w:lang w:bidi="he-IL"/>
        </w:rPr>
        <w:t>אני מתכב</w:t>
      </w:r>
      <w:r w:rsidR="004C6DD0">
        <w:rPr>
          <w:rFonts w:ascii="David" w:hAnsi="David" w:cs="David" w:hint="cs"/>
          <w:rtl/>
          <w:lang w:bidi="he-IL"/>
        </w:rPr>
        <w:t>ד</w:t>
      </w:r>
      <w:r w:rsidR="00730FA2">
        <w:rPr>
          <w:rFonts w:ascii="David" w:hAnsi="David" w:cs="David" w:hint="cs"/>
          <w:rtl/>
          <w:lang w:bidi="he-IL"/>
        </w:rPr>
        <w:t>/</w:t>
      </w:r>
      <w:r w:rsidR="004C6DD0">
        <w:rPr>
          <w:rFonts w:ascii="David" w:hAnsi="David" w:cs="David" w:hint="cs"/>
          <w:rtl/>
          <w:lang w:bidi="he-IL"/>
        </w:rPr>
        <w:t xml:space="preserve">ת </w:t>
      </w:r>
      <w:r w:rsidR="002A1353">
        <w:rPr>
          <w:rFonts w:ascii="David" w:hAnsi="David" w:cs="David" w:hint="cs"/>
          <w:rtl/>
          <w:lang w:bidi="he-IL"/>
        </w:rPr>
        <w:t xml:space="preserve">לפנות אליכם </w:t>
      </w:r>
      <w:r w:rsidR="00777BB6">
        <w:rPr>
          <w:rFonts w:ascii="David" w:hAnsi="David" w:cs="David" w:hint="cs"/>
          <w:rtl/>
          <w:lang w:bidi="he-IL"/>
        </w:rPr>
        <w:t xml:space="preserve">בעניין שבנדון </w:t>
      </w:r>
      <w:r w:rsidR="004C6DD0">
        <w:rPr>
          <w:rFonts w:ascii="David" w:hAnsi="David" w:cs="David" w:hint="cs"/>
          <w:rtl/>
          <w:lang w:bidi="he-IL"/>
        </w:rPr>
        <w:t xml:space="preserve">כדלקמן: </w:t>
      </w:r>
    </w:p>
    <w:p w14:paraId="33A87DD7" w14:textId="25B464FF" w:rsidR="001F5FC9" w:rsidRDefault="00FE3CBD"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אני מתגורר/ת ב</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[כתובת המגורים]. </w:t>
      </w:r>
    </w:p>
    <w:p w14:paraId="7391245D" w14:textId="717430EA" w:rsidR="00FE3CBD" w:rsidRDefault="00FE3CBD" w:rsidP="001F5FC9">
      <w:pPr>
        <w:pStyle w:val="a8"/>
        <w:numPr>
          <w:ilvl w:val="0"/>
          <w:numId w:val="2"/>
        </w:numPr>
        <w:spacing w:line="288" w:lineRule="auto"/>
        <w:ind w:left="357" w:hanging="357"/>
        <w:contextualSpacing w:val="0"/>
        <w:rPr>
          <w:rFonts w:ascii="David" w:hAnsi="David" w:cs="David"/>
          <w:lang w:bidi="he-IL"/>
        </w:rPr>
      </w:pPr>
      <w:r>
        <w:rPr>
          <w:rFonts w:ascii="David" w:hAnsi="David" w:cs="David" w:hint="cs"/>
          <w:rtl/>
          <w:lang w:bidi="he-IL"/>
        </w:rPr>
        <w:t xml:space="preserve">מזה תקופה ממושכת, החלה תופעה נרחבת של הופעת נמלי-אש המהוות מטרד חמור ביותר: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David" w:hAnsi="David" w:cs="David" w:hint="cs"/>
          <w:rtl/>
          <w:lang w:bidi="he-IL"/>
        </w:rPr>
        <w:t xml:space="preserve"> </w:t>
      </w:r>
      <w:r w:rsidRPr="00FE3CBD">
        <w:rPr>
          <w:rFonts w:ascii="David" w:hAnsi="David" w:cs="David" w:hint="cs"/>
          <w:highlight w:val="yellow"/>
          <w:rtl/>
          <w:lang w:bidi="he-IL"/>
        </w:rPr>
        <w:t>[</w:t>
      </w:r>
      <w:r>
        <w:rPr>
          <w:rFonts w:ascii="David" w:hAnsi="David" w:cs="David" w:hint="cs"/>
          <w:highlight w:val="yellow"/>
          <w:rtl/>
          <w:lang w:bidi="he-IL"/>
        </w:rPr>
        <w:t>פירוט</w:t>
      </w:r>
      <w:r w:rsidRPr="00FE3CBD">
        <w:rPr>
          <w:rFonts w:ascii="David" w:hAnsi="David" w:cs="David" w:hint="cs"/>
          <w:highlight w:val="yellow"/>
          <w:rtl/>
          <w:lang w:bidi="he-IL"/>
        </w:rPr>
        <w:t xml:space="preserve"> הנזקים שנובעים מנמלי האש; למשל, עקיצות שהובילו לנזקי-גוף; נזק לרכוש; עוגמת-נפש; נזק או סכנה ניכרת לילדים קטנים; מפגע תברואתי כללי וכיו"ב]</w:t>
      </w:r>
      <w:r>
        <w:rPr>
          <w:rFonts w:ascii="David" w:hAnsi="David" w:cs="David" w:hint="cs"/>
          <w:rtl/>
          <w:lang w:bidi="he-IL"/>
        </w:rPr>
        <w:t xml:space="preserve">.  </w:t>
      </w:r>
    </w:p>
    <w:p w14:paraId="68FA74A9" w14:textId="0962B4DD" w:rsidR="001F5FC9" w:rsidRPr="001F5FC9" w:rsidRDefault="001F5FC9" w:rsidP="001F5FC9">
      <w:pPr>
        <w:pStyle w:val="a8"/>
        <w:spacing w:after="160" w:line="288" w:lineRule="auto"/>
        <w:ind w:left="357"/>
        <w:contextualSpacing w:val="0"/>
        <w:rPr>
          <w:rFonts w:ascii="David" w:hAnsi="David" w:cs="David"/>
          <w:b/>
          <w:bCs/>
          <w:lang w:bidi="he-IL"/>
        </w:rPr>
      </w:pPr>
      <w:r w:rsidRPr="001F5FC9">
        <w:rPr>
          <w:rFonts w:ascii="David" w:hAnsi="David" w:cs="David" w:hint="cs"/>
          <w:b/>
          <w:bCs/>
          <w:rtl/>
          <w:lang w:bidi="he-IL"/>
        </w:rPr>
        <w:t xml:space="preserve">[העתק מסמכים </w:t>
      </w:r>
      <w:r w:rsidR="00FE3CBD">
        <w:rPr>
          <w:rFonts w:ascii="David" w:hAnsi="David" w:cs="David" w:hint="cs"/>
          <w:b/>
          <w:bCs/>
          <w:rtl/>
          <w:lang w:bidi="he-IL"/>
        </w:rPr>
        <w:t>תומכים</w:t>
      </w:r>
      <w:r w:rsidRPr="001F5FC9">
        <w:rPr>
          <w:rFonts w:ascii="David" w:hAnsi="David" w:cs="David" w:hint="cs"/>
          <w:b/>
          <w:bCs/>
          <w:rtl/>
          <w:lang w:bidi="he-IL"/>
        </w:rPr>
        <w:t xml:space="preserve">, מצ"ב </w:t>
      </w:r>
      <w:r w:rsidRPr="001F5FC9">
        <w:rPr>
          <w:rFonts w:ascii="David" w:hAnsi="David" w:cs="David" w:hint="cs"/>
          <w:b/>
          <w:bCs/>
          <w:u w:val="single"/>
          <w:rtl/>
          <w:lang w:bidi="he-IL"/>
        </w:rPr>
        <w:t>כנספח 1</w:t>
      </w:r>
      <w:r w:rsidRPr="001F5FC9">
        <w:rPr>
          <w:rFonts w:ascii="David" w:hAnsi="David" w:cs="David" w:hint="cs"/>
          <w:b/>
          <w:bCs/>
          <w:rtl/>
          <w:lang w:bidi="he-IL"/>
        </w:rPr>
        <w:t xml:space="preserve">] </w:t>
      </w:r>
    </w:p>
    <w:p w14:paraId="72D3E230" w14:textId="0CDE490F" w:rsidR="00730FA2" w:rsidRPr="00FE3CBD" w:rsidRDefault="00FE3CBD" w:rsidP="00C15ED8">
      <w:pPr>
        <w:pStyle w:val="a8"/>
        <w:numPr>
          <w:ilvl w:val="0"/>
          <w:numId w:val="2"/>
        </w:numPr>
        <w:spacing w:after="160" w:line="288" w:lineRule="auto"/>
        <w:ind w:left="357" w:hanging="357"/>
        <w:contextualSpacing w:val="0"/>
        <w:rPr>
          <w:rFonts w:ascii="David" w:hAnsi="David" w:cs="David"/>
          <w:highlight w:val="yellow"/>
          <w:lang w:bidi="he-IL"/>
        </w:rPr>
      </w:pPr>
      <w:r w:rsidRPr="00FE3CBD">
        <w:rPr>
          <w:rFonts w:ascii="David" w:hAnsi="David" w:cs="David" w:hint="cs"/>
          <w:highlight w:val="yellow"/>
          <w:rtl/>
          <w:lang w:bidi="he-IL"/>
        </w:rPr>
        <w:t xml:space="preserve">תיאור הניסיון לטפל במפגע: ציון פניות קודמות לעירייה, ביקור מדבירים מטעם העירייה או מטעמך, ריסוס עצמי </w:t>
      </w:r>
      <w:proofErr w:type="spellStart"/>
      <w:r w:rsidRPr="00FE3CBD">
        <w:rPr>
          <w:rFonts w:ascii="David" w:hAnsi="David" w:cs="David" w:hint="cs"/>
          <w:highlight w:val="yellow"/>
          <w:rtl/>
          <w:lang w:bidi="he-IL"/>
        </w:rPr>
        <w:t>וכו</w:t>
      </w:r>
      <w:proofErr w:type="spellEnd"/>
      <w:r w:rsidRPr="00FE3CBD">
        <w:rPr>
          <w:rFonts w:ascii="David" w:hAnsi="David" w:cs="David" w:hint="cs"/>
          <w:highlight w:val="yellow"/>
          <w:rtl/>
          <w:lang w:bidi="he-IL"/>
        </w:rPr>
        <w:t xml:space="preserve">', כולל צירוף מסמכים נלווים </w:t>
      </w:r>
      <w:proofErr w:type="spellStart"/>
      <w:r w:rsidRPr="00FE3CBD">
        <w:rPr>
          <w:rFonts w:ascii="David" w:hAnsi="David" w:cs="David" w:hint="cs"/>
          <w:highlight w:val="yellow"/>
          <w:rtl/>
          <w:lang w:bidi="he-IL"/>
        </w:rPr>
        <w:t>ותיעודים</w:t>
      </w:r>
      <w:proofErr w:type="spellEnd"/>
      <w:r w:rsidRPr="00FE3CBD">
        <w:rPr>
          <w:rFonts w:ascii="David" w:hAnsi="David" w:cs="David" w:hint="cs"/>
          <w:highlight w:val="yellow"/>
          <w:rtl/>
          <w:lang w:bidi="he-IL"/>
        </w:rPr>
        <w:t xml:space="preserve"> על כך ככל שיש.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87A48" w14:textId="429D4E64" w:rsidR="001F5FC9" w:rsidRDefault="001F5FC9"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בהתאם להוראות סעיף 242 לפקודת העיריות, העירייה אחראית לנקוט "</w:t>
      </w:r>
      <w:r w:rsidRPr="001F5FC9">
        <w:rPr>
          <w:rFonts w:ascii="David" w:hAnsi="David" w:cs="David" w:hint="cs"/>
          <w:b/>
          <w:bCs/>
          <w:rtl/>
          <w:lang w:bidi="he-IL"/>
        </w:rPr>
        <w:t>אמצעים להסרת כל מטרד או למניעתו</w:t>
      </w:r>
      <w:r>
        <w:rPr>
          <w:rFonts w:ascii="David" w:hAnsi="David" w:cs="David" w:hint="cs"/>
          <w:rtl/>
          <w:lang w:bidi="he-IL"/>
        </w:rPr>
        <w:t xml:space="preserve">" בענייני תברואה ובריאות הציבור. </w:t>
      </w:r>
      <w:r w:rsidRPr="00FE3CBD">
        <w:rPr>
          <w:rFonts w:ascii="David" w:hAnsi="David" w:cs="David" w:hint="cs"/>
          <w:highlight w:val="yellow"/>
          <w:rtl/>
          <w:lang w:bidi="he-IL"/>
        </w:rPr>
        <w:t xml:space="preserve">[ככול שהפנייה נעשית למועצה מקומית: ניתן להוסיף </w:t>
      </w:r>
      <w:r w:rsidRPr="00FE3CBD">
        <w:rPr>
          <w:rFonts w:ascii="David" w:hAnsi="David" w:cs="David"/>
          <w:highlight w:val="yellow"/>
          <w:rtl/>
          <w:lang w:bidi="he-IL"/>
        </w:rPr>
        <w:t>–</w:t>
      </w:r>
      <w:r>
        <w:rPr>
          <w:rFonts w:ascii="David" w:hAnsi="David" w:cs="David" w:hint="cs"/>
          <w:rtl/>
          <w:lang w:bidi="he-IL"/>
        </w:rPr>
        <w:t xml:space="preserve"> סעיף 63(8) לצו המועצות המקומיות (מקומות אזוריות) קובע כי המועצה חייבת לנקוט אמצעים כדי להבטיח את בריאות הציבור; ובכלל זה "למנוע הופעתם והתפשטותם של מחלות ונגעים" וכן "להשמיד מזיקים" ולסלק מפגעים המזיקים לבריאות הציבור. </w:t>
      </w:r>
    </w:p>
    <w:p w14:paraId="0D84EBE4" w14:textId="3E5C10A4" w:rsidR="001F5FC9" w:rsidRDefault="001F5FC9"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סעיף 35 לפקודת הנזיקין קובע כי "</w:t>
      </w:r>
      <w:r w:rsidR="00BB3BB3" w:rsidRPr="00BB3BB3">
        <w:rPr>
          <w:rFonts w:ascii="David" w:hAnsi="David" w:cs="David"/>
          <w:i/>
          <w:iCs/>
          <w:rtl/>
          <w:lang w:bidi="he-IL"/>
        </w:rPr>
        <w:t>עשה אדם מעשה שאדם סביר ונבון לא היה עושה באותן נסיבות, או לא עשה מעשה שאדם סביר ונבון היה עושה באותן נסיבות, או שבמשלח יד פלוני לא השתמש במיומנות, או לא נקט מידת זהירות, שאדם סביר ונבון וכשיר לפעול באותו משלח יד היה משתמש או נוקט באותן נסיבות – הרי זו התרשלות; ואם התרשל כאמור ביחס לאדם אחר, שלגביו יש לו באותן נסיבות חובה שלא לנהוג כפי שנהג, הרי זו רשלנות, והגורם ברשלנותו נזק לזולתו עושה עוולה</w:t>
      </w:r>
      <w:r w:rsidR="00BB3BB3" w:rsidRPr="00BB3BB3">
        <w:rPr>
          <w:rFonts w:ascii="David" w:hAnsi="David" w:cs="David"/>
          <w:rtl/>
          <w:lang w:bidi="he-IL"/>
        </w:rPr>
        <w:t>.</w:t>
      </w:r>
      <w:r w:rsidR="00BB3BB3">
        <w:rPr>
          <w:rFonts w:ascii="David" w:hAnsi="David" w:cs="David" w:hint="cs"/>
          <w:rtl/>
          <w:lang w:bidi="he-IL"/>
        </w:rPr>
        <w:t>"</w:t>
      </w:r>
    </w:p>
    <w:p w14:paraId="6ECFCFDC" w14:textId="3D97651E" w:rsidR="001F5FC9" w:rsidRDefault="00BB3BB3"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להשלמה יצוין שחוק הפרשנות מגדיר "אדם" גם כ"תאגיד"; וסעיף 7 לפקודת העיריות קובע כי עירייה היא תאגיד אשר ניתן לתבוע אותה </w:t>
      </w:r>
      <w:proofErr w:type="spellStart"/>
      <w:r>
        <w:rPr>
          <w:rFonts w:ascii="David" w:hAnsi="David" w:cs="David" w:hint="cs"/>
          <w:rtl/>
          <w:lang w:bidi="he-IL"/>
        </w:rPr>
        <w:t>ככזו</w:t>
      </w:r>
      <w:proofErr w:type="spellEnd"/>
      <w:r>
        <w:rPr>
          <w:rFonts w:ascii="David" w:hAnsi="David" w:cs="David" w:hint="cs"/>
          <w:rtl/>
          <w:lang w:bidi="he-IL"/>
        </w:rPr>
        <w:t xml:space="preserve">. </w:t>
      </w:r>
    </w:p>
    <w:p w14:paraId="39CCAB1E" w14:textId="3C50501F" w:rsidR="001F5FC9" w:rsidRPr="00BB3BB3" w:rsidRDefault="00BB3BB3"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מכל זאת עולה כי התרשלתם במילוי חובתכם במובן סעיף 35 לפקודת הנזיקין; ובהתאם </w:t>
      </w:r>
      <w:r>
        <w:rPr>
          <w:rFonts w:ascii="David" w:hAnsi="David" w:cs="David"/>
          <w:rtl/>
          <w:lang w:bidi="he-IL"/>
        </w:rPr>
        <w:t>–</w:t>
      </w:r>
      <w:r>
        <w:rPr>
          <w:rFonts w:ascii="David" w:hAnsi="David" w:cs="David" w:hint="cs"/>
          <w:rtl/>
          <w:lang w:bidi="he-IL"/>
        </w:rPr>
        <w:t xml:space="preserve"> לצרכי פשרה בלבד </w:t>
      </w:r>
      <w:r>
        <w:rPr>
          <w:rFonts w:ascii="David" w:hAnsi="David" w:cs="David"/>
          <w:rtl/>
          <w:lang w:bidi="he-IL"/>
        </w:rPr>
        <w:t>–</w:t>
      </w:r>
      <w:r>
        <w:rPr>
          <w:rFonts w:ascii="David" w:hAnsi="David" w:cs="David" w:hint="cs"/>
          <w:rtl/>
          <w:lang w:bidi="he-IL"/>
        </w:rPr>
        <w:t xml:space="preserve"> אתם </w:t>
      </w:r>
      <w:r w:rsidRPr="00BB3BB3">
        <w:rPr>
          <w:rFonts w:ascii="David" w:hAnsi="David" w:cs="David"/>
          <w:rtl/>
          <w:lang w:bidi="he-IL"/>
        </w:rPr>
        <w:t xml:space="preserve">מתבקשים לשלם לי פיצוי בסך </w:t>
      </w:r>
      <w:r w:rsidRPr="00BB3BB3">
        <w:rPr>
          <w:rFonts w:ascii="David" w:hAnsi="David" w:cs="David"/>
        </w:rPr>
        <w:fldChar w:fldCharType="begin">
          <w:ffData>
            <w:name w:val="Text4"/>
            <w:enabled/>
            <w:calcOnExit w:val="0"/>
            <w:textInput/>
          </w:ffData>
        </w:fldChar>
      </w:r>
      <w:r w:rsidRPr="00BB3BB3">
        <w:rPr>
          <w:rFonts w:ascii="David" w:hAnsi="David" w:cs="David"/>
        </w:rPr>
        <w:instrText xml:space="preserve"> FORMTEXT </w:instrText>
      </w:r>
      <w:r w:rsidRPr="00BB3BB3">
        <w:rPr>
          <w:rFonts w:ascii="David" w:hAnsi="David" w:cs="David"/>
        </w:rPr>
      </w:r>
      <w:r w:rsidRPr="00BB3BB3">
        <w:rPr>
          <w:rFonts w:ascii="David" w:hAnsi="David" w:cs="David"/>
        </w:rPr>
        <w:fldChar w:fldCharType="separate"/>
      </w:r>
      <w:r w:rsidRPr="00BB3BB3">
        <w:rPr>
          <w:rFonts w:ascii="David" w:hAnsi="David" w:cs="David"/>
          <w:noProof/>
        </w:rPr>
        <w:t> </w:t>
      </w:r>
      <w:r w:rsidRPr="00BB3BB3">
        <w:rPr>
          <w:rFonts w:ascii="David" w:hAnsi="David" w:cs="David"/>
          <w:noProof/>
        </w:rPr>
        <w:t> </w:t>
      </w:r>
      <w:r w:rsidRPr="00BB3BB3">
        <w:rPr>
          <w:rFonts w:ascii="David" w:hAnsi="David" w:cs="David"/>
          <w:noProof/>
        </w:rPr>
        <w:t> </w:t>
      </w:r>
      <w:r w:rsidRPr="00BB3BB3">
        <w:rPr>
          <w:rFonts w:ascii="David" w:hAnsi="David" w:cs="David"/>
          <w:noProof/>
        </w:rPr>
        <w:t> </w:t>
      </w:r>
      <w:r w:rsidRPr="00BB3BB3">
        <w:rPr>
          <w:rFonts w:ascii="David" w:hAnsi="David" w:cs="David"/>
          <w:noProof/>
        </w:rPr>
        <w:t> </w:t>
      </w:r>
      <w:r w:rsidRPr="00BB3BB3">
        <w:rPr>
          <w:rFonts w:ascii="David" w:hAnsi="David" w:cs="David"/>
        </w:rPr>
        <w:fldChar w:fldCharType="end"/>
      </w:r>
      <w:r w:rsidRPr="00BB3BB3">
        <w:rPr>
          <w:rFonts w:ascii="David" w:hAnsi="David" w:cs="David"/>
          <w:rtl/>
          <w:lang w:bidi="he-IL"/>
        </w:rPr>
        <w:t xml:space="preserve"> ₪, לפי הפירוט שלהלן: </w:t>
      </w:r>
      <w:r w:rsidRPr="00BB3BB3">
        <w:rPr>
          <w:rFonts w:ascii="David" w:hAnsi="David" w:cs="David"/>
          <w:highlight w:val="yellow"/>
          <w:rtl/>
          <w:lang w:bidi="he-IL"/>
        </w:rPr>
        <w:t xml:space="preserve">[פירוט הרכיבים של הפיצוי ככול שישנם; למשל: </w:t>
      </w:r>
      <w:r w:rsidR="00FE3CBD">
        <w:rPr>
          <w:rFonts w:ascii="David" w:hAnsi="David" w:cs="David" w:hint="cs"/>
          <w:highlight w:val="yellow"/>
          <w:rtl/>
          <w:lang w:bidi="he-IL"/>
        </w:rPr>
        <w:t xml:space="preserve">סך ___ בגין הוצאות על הדברה; </w:t>
      </w:r>
      <w:r w:rsidRPr="00BB3BB3">
        <w:rPr>
          <w:rFonts w:ascii="David" w:hAnsi="David" w:cs="David"/>
          <w:highlight w:val="yellow"/>
          <w:rtl/>
          <w:lang w:bidi="he-IL"/>
        </w:rPr>
        <w:t>סך ___ בגין נזק גוף; סך ___ בגין אובדן הכנסה/השתכרות; סך ___ בגין עוגמת-נפש; וכיו"ב]</w:t>
      </w:r>
    </w:p>
    <w:p w14:paraId="2656055A" w14:textId="5AB47621"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 xml:space="preserve">אבקשכם להעביר את סכום הפיצוי </w:t>
      </w:r>
      <w:r w:rsidR="00730FA2">
        <w:rPr>
          <w:rFonts w:ascii="David" w:hAnsi="David" w:cs="David" w:hint="cs"/>
          <w:rtl/>
          <w:lang w:bidi="he-IL"/>
        </w:rPr>
        <w:t xml:space="preserve">הנ"ל </w:t>
      </w:r>
      <w:r>
        <w:rPr>
          <w:rFonts w:ascii="David" w:hAnsi="David" w:cs="David" w:hint="cs"/>
          <w:rtl/>
          <w:lang w:bidi="he-IL"/>
        </w:rPr>
        <w:t xml:space="preserve">תוך ועד לא יאוחר </w:t>
      </w:r>
      <w:r w:rsidRPr="00324C8A">
        <w:rPr>
          <w:rFonts w:ascii="David" w:hAnsi="David" w:cs="David" w:hint="cs"/>
          <w:b/>
          <w:bCs/>
          <w:rtl/>
          <w:lang w:bidi="he-IL"/>
        </w:rPr>
        <w:t>מ-</w:t>
      </w:r>
      <w:r w:rsidR="00BB3BB3" w:rsidRPr="00BB3BB3">
        <w:rPr>
          <w:rFonts w:ascii="David" w:hAnsi="David" w:cs="David"/>
        </w:rPr>
        <w:fldChar w:fldCharType="begin">
          <w:ffData>
            <w:name w:val="Text4"/>
            <w:enabled/>
            <w:calcOnExit w:val="0"/>
            <w:textInput/>
          </w:ffData>
        </w:fldChar>
      </w:r>
      <w:r w:rsidR="00BB3BB3" w:rsidRPr="00BB3BB3">
        <w:rPr>
          <w:rFonts w:ascii="David" w:hAnsi="David" w:cs="David"/>
        </w:rPr>
        <w:instrText xml:space="preserve"> FORMTEXT </w:instrText>
      </w:r>
      <w:r w:rsidR="00BB3BB3" w:rsidRPr="00BB3BB3">
        <w:rPr>
          <w:rFonts w:ascii="David" w:hAnsi="David" w:cs="David"/>
        </w:rPr>
      </w:r>
      <w:r w:rsidR="00BB3BB3" w:rsidRPr="00BB3BB3">
        <w:rPr>
          <w:rFonts w:ascii="David" w:hAnsi="David" w:cs="David"/>
        </w:rPr>
        <w:fldChar w:fldCharType="separate"/>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rPr>
        <w:fldChar w:fldCharType="end"/>
      </w:r>
      <w:r w:rsidR="00730FA2">
        <w:rPr>
          <w:rFonts w:ascii="David" w:hAnsi="David" w:cs="David" w:hint="cs"/>
          <w:b/>
          <w:bCs/>
          <w:rtl/>
          <w:lang w:bidi="he-IL"/>
        </w:rPr>
        <w:t xml:space="preserve"> </w:t>
      </w:r>
      <w:r w:rsidRPr="00324C8A">
        <w:rPr>
          <w:rFonts w:ascii="David" w:hAnsi="David" w:cs="David" w:hint="cs"/>
          <w:b/>
          <w:bCs/>
          <w:rtl/>
          <w:lang w:bidi="he-IL"/>
        </w:rPr>
        <w:t>ימי עסקים מיום קבלת מכתבי זה</w:t>
      </w:r>
      <w:r>
        <w:rPr>
          <w:rFonts w:ascii="David" w:hAnsi="David" w:cs="David" w:hint="cs"/>
          <w:rtl/>
          <w:lang w:bidi="he-IL"/>
        </w:rPr>
        <w:t xml:space="preserve">. את סכום הפיצוי אתם מתבקשים להעביר לחשבון </w:t>
      </w:r>
      <w:r w:rsidR="00BB3BB3">
        <w:rPr>
          <w:rFonts w:ascii="David" w:hAnsi="David" w:cs="David" w:hint="cs"/>
          <w:rtl/>
          <w:lang w:bidi="he-IL"/>
        </w:rPr>
        <w:t xml:space="preserve">ע"ש </w:t>
      </w:r>
      <w:r w:rsidR="00BB3BB3" w:rsidRPr="00BB3BB3">
        <w:rPr>
          <w:rFonts w:ascii="David" w:hAnsi="David" w:cs="David"/>
        </w:rPr>
        <w:fldChar w:fldCharType="begin">
          <w:ffData>
            <w:name w:val="Text4"/>
            <w:enabled/>
            <w:calcOnExit w:val="0"/>
            <w:textInput/>
          </w:ffData>
        </w:fldChar>
      </w:r>
      <w:r w:rsidR="00BB3BB3" w:rsidRPr="00BB3BB3">
        <w:rPr>
          <w:rFonts w:ascii="David" w:hAnsi="David" w:cs="David"/>
        </w:rPr>
        <w:instrText xml:space="preserve"> FORMTEXT </w:instrText>
      </w:r>
      <w:r w:rsidR="00BB3BB3" w:rsidRPr="00BB3BB3">
        <w:rPr>
          <w:rFonts w:ascii="David" w:hAnsi="David" w:cs="David"/>
        </w:rPr>
      </w:r>
      <w:r w:rsidR="00BB3BB3" w:rsidRPr="00BB3BB3">
        <w:rPr>
          <w:rFonts w:ascii="David" w:hAnsi="David" w:cs="David"/>
        </w:rPr>
        <w:fldChar w:fldCharType="separate"/>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noProof/>
        </w:rPr>
        <w:t> </w:t>
      </w:r>
      <w:r w:rsidR="00BB3BB3" w:rsidRPr="00BB3BB3">
        <w:rPr>
          <w:rFonts w:ascii="David" w:hAnsi="David" w:cs="David"/>
        </w:rPr>
        <w:fldChar w:fldCharType="end"/>
      </w:r>
      <w:r>
        <w:rPr>
          <w:rFonts w:ascii="David" w:hAnsi="David" w:cs="David" w:hint="cs"/>
          <w:rtl/>
          <w:lang w:bidi="he-IL"/>
        </w:rPr>
        <w:t xml:space="preserve">בבנק </w:t>
      </w:r>
      <w:r w:rsidR="00730FA2">
        <w:rPr>
          <w:rFonts w:ascii="David" w:hAnsi="David" w:cs="David"/>
          <w:rtl/>
          <w:lang w:bidi="he-IL"/>
        </w:rPr>
        <w:fldChar w:fldCharType="begin">
          <w:ffData>
            <w:name w:val="Text5"/>
            <w:enabled/>
            <w:calcOnExit w:val="0"/>
            <w:textInput/>
          </w:ffData>
        </w:fldChar>
      </w:r>
      <w:bookmarkStart w:id="4" w:name="Text5"/>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4"/>
      <w:r w:rsidR="00730FA2">
        <w:rPr>
          <w:rFonts w:ascii="David" w:hAnsi="David" w:cs="David" w:hint="cs"/>
          <w:rtl/>
          <w:lang w:bidi="he-IL"/>
        </w:rPr>
        <w:t xml:space="preserve"> </w:t>
      </w:r>
      <w:r>
        <w:rPr>
          <w:rFonts w:ascii="David" w:hAnsi="David" w:cs="David" w:hint="cs"/>
          <w:rtl/>
          <w:lang w:bidi="he-IL"/>
        </w:rPr>
        <w:t xml:space="preserve">סניף </w:t>
      </w:r>
      <w:r w:rsidR="00730FA2">
        <w:rPr>
          <w:rFonts w:ascii="David" w:hAnsi="David" w:cs="David"/>
          <w:rtl/>
          <w:lang w:bidi="he-IL"/>
        </w:rPr>
        <w:fldChar w:fldCharType="begin">
          <w:ffData>
            <w:name w:val="Text6"/>
            <w:enabled/>
            <w:calcOnExit w:val="0"/>
            <w:textInput/>
          </w:ffData>
        </w:fldChar>
      </w:r>
      <w:bookmarkStart w:id="5" w:name="Text6"/>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5"/>
      <w:r>
        <w:rPr>
          <w:rFonts w:ascii="David" w:hAnsi="David" w:cs="David" w:hint="cs"/>
          <w:rtl/>
          <w:lang w:bidi="he-IL"/>
        </w:rPr>
        <w:t xml:space="preserve">מספרו </w:t>
      </w:r>
      <w:r w:rsidR="00730FA2">
        <w:rPr>
          <w:rFonts w:ascii="David" w:hAnsi="David" w:cs="David"/>
          <w:rtl/>
          <w:lang w:bidi="he-IL"/>
        </w:rPr>
        <w:fldChar w:fldCharType="begin">
          <w:ffData>
            <w:name w:val="Text7"/>
            <w:enabled/>
            <w:calcOnExit w:val="0"/>
            <w:textInput/>
          </w:ffData>
        </w:fldChar>
      </w:r>
      <w:bookmarkStart w:id="6" w:name="Text7"/>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6"/>
      <w:r w:rsidR="00730FA2" w:rsidRPr="00730FA2">
        <w:rPr>
          <w:rFonts w:ascii="David" w:hAnsi="David" w:cs="David" w:hint="cs"/>
          <w:rtl/>
          <w:lang w:bidi="he-IL"/>
        </w:rPr>
        <w:t>.</w:t>
      </w:r>
    </w:p>
    <w:p w14:paraId="48BF1400" w14:textId="535595F5"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b/>
          <w:bCs/>
          <w:rtl/>
          <w:lang w:bidi="he-IL"/>
        </w:rPr>
        <w:t xml:space="preserve">עם העברת התשלום, אבקשכם להעביר לידי אישור על ביצוע ההעברה. </w:t>
      </w:r>
    </w:p>
    <w:p w14:paraId="5CD75D6F" w14:textId="77777777" w:rsidR="00730FA2"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לידיעה: פנייה זו נעשית כדי לייתר בהליך משפטי ולחסוך עלויות, טרחה ועוגמת נפש לכל המעורבים. כולי תקווה שתשכילו לאמץ הזדמנות זו בשתי ידיים ולתקן את פני הדברים. ככול שלא, בכוונתי לנקוט כל אמצעי חוקי העומד לרשותי כדי להבטיח את זכויותיי. </w:t>
      </w:r>
    </w:p>
    <w:p w14:paraId="21064E87" w14:textId="7FC37C47" w:rsidR="0015638D" w:rsidRPr="00324C8A"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כמובן, דלתי פתוחה לשיח מכבד בכל עת ואתם מוזמנים ליצור עימי קשר; אולם כך או אחרת, דעו כי פנייה נוספת לא תישלח. </w:t>
      </w:r>
      <w:r w:rsidR="0015638D" w:rsidRPr="00324C8A">
        <w:rPr>
          <w:rFonts w:ascii="David" w:hAnsi="David" w:cs="David" w:hint="cs"/>
          <w:rtl/>
          <w:lang w:bidi="he-IL"/>
        </w:rPr>
        <w:t xml:space="preserve"> </w:t>
      </w:r>
    </w:p>
    <w:p w14:paraId="2255936A" w14:textId="09839BFE" w:rsidR="00E45207" w:rsidRPr="003B7F91" w:rsidRDefault="00E45207"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lastRenderedPageBreak/>
        <w:t>אין באמור במכתבי או במה שלא אמור בו כדי לפגוע או לגרוע מכל טענה ו/או זכות ו/או תביעה.</w:t>
      </w:r>
    </w:p>
    <w:p w14:paraId="4F6604E5" w14:textId="6EDC035E" w:rsidR="003B7F91" w:rsidRDefault="003B7F91" w:rsidP="003B7F91">
      <w:pPr>
        <w:spacing w:after="120" w:line="360" w:lineRule="auto"/>
        <w:rPr>
          <w:rFonts w:ascii="David" w:hAnsi="David" w:cs="David"/>
          <w:b/>
          <w:bCs/>
          <w:rtl/>
          <w:lang w:bidi="he-IL"/>
        </w:rPr>
      </w:pPr>
    </w:p>
    <w:p w14:paraId="354BA69C" w14:textId="5233F3DB" w:rsidR="003B7F91" w:rsidRPr="00724001" w:rsidRDefault="00730FA2" w:rsidP="003B7F91">
      <w:pPr>
        <w:spacing w:after="120" w:line="360" w:lineRule="auto"/>
        <w:ind w:left="7200"/>
        <w:jc w:val="center"/>
        <w:rPr>
          <w:rFonts w:ascii="David" w:hAnsi="David" w:cs="David"/>
          <w:rtl/>
          <w:lang w:bidi="he-IL"/>
        </w:rPr>
      </w:pPr>
      <w:r>
        <w:rPr>
          <w:rFonts w:ascii="David" w:hAnsi="David" w:cs="David" w:hint="cs"/>
          <w:b/>
          <w:bCs/>
          <w:rtl/>
          <w:lang w:bidi="he-IL"/>
        </w:rPr>
        <w:t>בברכה,</w:t>
      </w:r>
    </w:p>
    <w:p w14:paraId="4028BDE7" w14:textId="0C5EDBE7" w:rsidR="00157B27" w:rsidRPr="00730FA2" w:rsidRDefault="00730FA2" w:rsidP="00777BB6">
      <w:pPr>
        <w:spacing w:after="120" w:line="360" w:lineRule="auto"/>
        <w:ind w:left="7200"/>
        <w:jc w:val="center"/>
        <w:rPr>
          <w:rFonts w:ascii="David" w:hAnsi="David" w:cs="David"/>
          <w:b/>
          <w:bCs/>
          <w:highlight w:val="yellow"/>
          <w:rtl/>
          <w:lang w:bidi="he-IL"/>
        </w:rPr>
      </w:pPr>
      <w:r w:rsidRPr="00730FA2">
        <w:rPr>
          <w:rFonts w:ascii="David" w:hAnsi="David" w:cs="David" w:hint="cs"/>
          <w:b/>
          <w:bCs/>
          <w:highlight w:val="yellow"/>
          <w:rtl/>
          <w:lang w:bidi="he-IL"/>
        </w:rPr>
        <w:t>שם השולח</w:t>
      </w:r>
      <w:r>
        <w:rPr>
          <w:rFonts w:ascii="David" w:hAnsi="David" w:cs="David" w:hint="cs"/>
          <w:b/>
          <w:bCs/>
          <w:highlight w:val="yellow"/>
          <w:rtl/>
          <w:lang w:bidi="he-IL"/>
        </w:rPr>
        <w:t>/ת</w:t>
      </w:r>
    </w:p>
    <w:p w14:paraId="3815CE4F" w14:textId="6F6A63E2" w:rsidR="00730FA2" w:rsidRPr="00730FA2" w:rsidRDefault="00730FA2" w:rsidP="00777BB6">
      <w:pPr>
        <w:spacing w:after="120" w:line="360" w:lineRule="auto"/>
        <w:ind w:left="7200"/>
        <w:jc w:val="center"/>
        <w:rPr>
          <w:rFonts w:ascii="David" w:hAnsi="David" w:cs="David"/>
          <w:highlight w:val="yellow"/>
          <w:rtl/>
          <w:lang w:bidi="he-IL"/>
        </w:rPr>
      </w:pPr>
      <w:r w:rsidRPr="00730FA2">
        <w:rPr>
          <w:rFonts w:ascii="David" w:hAnsi="David" w:cs="David" w:hint="cs"/>
          <w:b/>
          <w:bCs/>
          <w:highlight w:val="yellow"/>
          <w:rtl/>
          <w:lang w:bidi="he-IL"/>
        </w:rPr>
        <w:t>מספר טלפון</w:t>
      </w:r>
    </w:p>
    <w:p w14:paraId="6E9D3DFE" w14:textId="5CE2282B" w:rsidR="00730FA2" w:rsidRPr="005A12CB" w:rsidRDefault="00730FA2" w:rsidP="00777BB6">
      <w:pPr>
        <w:spacing w:after="120" w:line="360" w:lineRule="auto"/>
        <w:ind w:left="7200"/>
        <w:jc w:val="center"/>
        <w:rPr>
          <w:rFonts w:ascii="David" w:hAnsi="David" w:cs="David"/>
          <w:lang w:bidi="he-IL"/>
        </w:rPr>
      </w:pPr>
      <w:r w:rsidRPr="00730FA2">
        <w:rPr>
          <w:rFonts w:ascii="David" w:hAnsi="David" w:cs="David" w:hint="cs"/>
          <w:highlight w:val="yellow"/>
          <w:rtl/>
          <w:lang w:bidi="he-IL"/>
        </w:rPr>
        <w:t>דוא"ל ליצירת קשר</w:t>
      </w:r>
    </w:p>
    <w:sectPr w:rsidR="00730FA2" w:rsidRPr="005A12CB" w:rsidSect="007C30ED">
      <w:headerReference w:type="default" r:id="rId7"/>
      <w:footerReference w:type="default" r:id="rId8"/>
      <w:pgSz w:w="11906" w:h="16838"/>
      <w:pgMar w:top="1715" w:right="1274" w:bottom="1276" w:left="1276" w:header="708" w:footer="4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03AA5" w14:textId="77777777" w:rsidR="005A12CB" w:rsidRDefault="005A12CB" w:rsidP="005A12CB">
      <w:r>
        <w:separator/>
      </w:r>
    </w:p>
  </w:endnote>
  <w:endnote w:type="continuationSeparator" w:id="0">
    <w:p w14:paraId="3978AEB3" w14:textId="77777777" w:rsidR="005A12CB" w:rsidRDefault="005A12CB" w:rsidP="005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2D380" w14:textId="61CA96ED" w:rsidR="005A12CB" w:rsidRPr="00331280" w:rsidRDefault="005A12CB" w:rsidP="005A12CB">
    <w:pPr>
      <w:pStyle w:val="a5"/>
      <w:jc w:val="center"/>
      <w:rPr>
        <w:rFonts w:ascii="David" w:hAnsi="David" w:cs="David"/>
        <w:sz w:val="20"/>
        <w:szCs w:val="20"/>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DB700" w14:textId="77777777" w:rsidR="005A12CB" w:rsidRDefault="005A12CB" w:rsidP="005A12CB">
      <w:r>
        <w:separator/>
      </w:r>
    </w:p>
  </w:footnote>
  <w:footnote w:type="continuationSeparator" w:id="0">
    <w:p w14:paraId="57CA0F1E" w14:textId="77777777" w:rsidR="005A12CB" w:rsidRDefault="005A12CB" w:rsidP="005A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AE5F" w14:textId="1FAAB59E" w:rsidR="00097506" w:rsidRPr="00097506" w:rsidRDefault="00FE3CBD">
    <w:pPr>
      <w:pStyle w:val="a3"/>
      <w:jc w:val="center"/>
      <w:rPr>
        <w:rFonts w:ascii="David" w:hAnsi="David" w:cs="David"/>
      </w:rPr>
    </w:pPr>
    <w:sdt>
      <w:sdtPr>
        <w:rPr>
          <w:rFonts w:ascii="David" w:hAnsi="David" w:cs="David"/>
          <w:rtl/>
        </w:rPr>
        <w:id w:val="1758708445"/>
        <w:docPartObj>
          <w:docPartGallery w:val="Page Numbers (Top of Page)"/>
          <w:docPartUnique/>
        </w:docPartObj>
      </w:sdtPr>
      <w:sdtEndPr/>
      <w:sdtContent>
        <w:r w:rsidR="00097506" w:rsidRPr="00097506">
          <w:rPr>
            <w:rFonts w:ascii="David" w:hAnsi="David" w:cs="David"/>
          </w:rPr>
          <w:fldChar w:fldCharType="begin"/>
        </w:r>
        <w:r w:rsidR="00097506" w:rsidRPr="00097506">
          <w:rPr>
            <w:rFonts w:ascii="David" w:hAnsi="David" w:cs="David"/>
          </w:rPr>
          <w:instrText>PAGE   \* MERGEFORMAT</w:instrText>
        </w:r>
        <w:r w:rsidR="00097506" w:rsidRPr="00097506">
          <w:rPr>
            <w:rFonts w:ascii="David" w:hAnsi="David" w:cs="David"/>
          </w:rPr>
          <w:fldChar w:fldCharType="separate"/>
        </w:r>
        <w:r w:rsidR="00097506" w:rsidRPr="00097506">
          <w:rPr>
            <w:rFonts w:ascii="David" w:hAnsi="David" w:cs="David"/>
            <w:rtl/>
            <w:lang w:val="he-IL" w:bidi="he-IL"/>
          </w:rPr>
          <w:t>2</w:t>
        </w:r>
        <w:r w:rsidR="00097506" w:rsidRPr="00097506">
          <w:rPr>
            <w:rFonts w:ascii="David" w:hAnsi="David" w:cs="David"/>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050FC"/>
    <w:multiLevelType w:val="multilevel"/>
    <w:tmpl w:val="4BE271BC"/>
    <w:lvl w:ilvl="0">
      <w:start w:val="1"/>
      <w:numFmt w:val="decimal"/>
      <w:lvlText w:val="%1."/>
      <w:lvlJc w:val="left"/>
      <w:pPr>
        <w:ind w:left="360" w:hanging="360"/>
      </w:pPr>
      <w:rPr>
        <w:rFonts w:hint="default"/>
        <w:b w:val="0"/>
        <w:bCs w:val="0"/>
      </w:rPr>
    </w:lvl>
    <w:lvl w:ilvl="1">
      <w:start w:val="1"/>
      <w:numFmt w:val="decimal"/>
      <w:isLgl/>
      <w:lvlText w:val="%1.%2."/>
      <w:lvlJc w:val="left"/>
      <w:pPr>
        <w:ind w:left="717" w:hanging="360"/>
      </w:pPr>
      <w:rPr>
        <w:rFonts w:hint="default"/>
        <w:b w:val="0"/>
        <w:bCs w:val="0"/>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 w15:restartNumberingAfterBreak="0">
    <w:nsid w:val="22EB4261"/>
    <w:multiLevelType w:val="hybridMultilevel"/>
    <w:tmpl w:val="7C8C7E1C"/>
    <w:lvl w:ilvl="0" w:tplc="1602BB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E7D3A"/>
    <w:multiLevelType w:val="hybridMultilevel"/>
    <w:tmpl w:val="DA36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7786265">
    <w:abstractNumId w:val="2"/>
  </w:num>
  <w:num w:numId="2" w16cid:durableId="296381633">
    <w:abstractNumId w:val="0"/>
  </w:num>
  <w:num w:numId="3" w16cid:durableId="104729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CB"/>
    <w:rsid w:val="0001340C"/>
    <w:rsid w:val="00032909"/>
    <w:rsid w:val="00041637"/>
    <w:rsid w:val="00055C96"/>
    <w:rsid w:val="00070B1F"/>
    <w:rsid w:val="00085DCC"/>
    <w:rsid w:val="00090837"/>
    <w:rsid w:val="00097506"/>
    <w:rsid w:val="000A1B36"/>
    <w:rsid w:val="000B4D27"/>
    <w:rsid w:val="000B67FA"/>
    <w:rsid w:val="000C656A"/>
    <w:rsid w:val="000D4509"/>
    <w:rsid w:val="000E6999"/>
    <w:rsid w:val="000F3D64"/>
    <w:rsid w:val="00111FE0"/>
    <w:rsid w:val="00131F47"/>
    <w:rsid w:val="00146176"/>
    <w:rsid w:val="0014799E"/>
    <w:rsid w:val="00150933"/>
    <w:rsid w:val="0015286F"/>
    <w:rsid w:val="00154791"/>
    <w:rsid w:val="0015503F"/>
    <w:rsid w:val="0015638D"/>
    <w:rsid w:val="00157B27"/>
    <w:rsid w:val="00161C35"/>
    <w:rsid w:val="001811DC"/>
    <w:rsid w:val="001B5850"/>
    <w:rsid w:val="001C3C44"/>
    <w:rsid w:val="001D7B9F"/>
    <w:rsid w:val="001F5FC9"/>
    <w:rsid w:val="002253B6"/>
    <w:rsid w:val="0023311B"/>
    <w:rsid w:val="00253AEA"/>
    <w:rsid w:val="00267EE1"/>
    <w:rsid w:val="002A1353"/>
    <w:rsid w:val="002B5C33"/>
    <w:rsid w:val="002B7AB9"/>
    <w:rsid w:val="002D2C10"/>
    <w:rsid w:val="002D463C"/>
    <w:rsid w:val="00302921"/>
    <w:rsid w:val="00324C8A"/>
    <w:rsid w:val="00324FBA"/>
    <w:rsid w:val="00331280"/>
    <w:rsid w:val="00366D03"/>
    <w:rsid w:val="00373C3B"/>
    <w:rsid w:val="00386A4C"/>
    <w:rsid w:val="003B7F91"/>
    <w:rsid w:val="003D2EB8"/>
    <w:rsid w:val="003D523A"/>
    <w:rsid w:val="003D7812"/>
    <w:rsid w:val="003F0DF1"/>
    <w:rsid w:val="003F559B"/>
    <w:rsid w:val="00406A62"/>
    <w:rsid w:val="00441A0C"/>
    <w:rsid w:val="004527EF"/>
    <w:rsid w:val="00484703"/>
    <w:rsid w:val="004C2C54"/>
    <w:rsid w:val="004C6C0B"/>
    <w:rsid w:val="004C6DD0"/>
    <w:rsid w:val="004C73AD"/>
    <w:rsid w:val="004D1643"/>
    <w:rsid w:val="00523056"/>
    <w:rsid w:val="005552B1"/>
    <w:rsid w:val="00592F87"/>
    <w:rsid w:val="005A12CB"/>
    <w:rsid w:val="005B2A18"/>
    <w:rsid w:val="005E7FAE"/>
    <w:rsid w:val="006016E4"/>
    <w:rsid w:val="00616635"/>
    <w:rsid w:val="00626D75"/>
    <w:rsid w:val="00643025"/>
    <w:rsid w:val="00647E55"/>
    <w:rsid w:val="0067149A"/>
    <w:rsid w:val="00672CC1"/>
    <w:rsid w:val="00682696"/>
    <w:rsid w:val="0071020F"/>
    <w:rsid w:val="00720370"/>
    <w:rsid w:val="00724001"/>
    <w:rsid w:val="00730FA2"/>
    <w:rsid w:val="00736DA3"/>
    <w:rsid w:val="00737A82"/>
    <w:rsid w:val="00765B2D"/>
    <w:rsid w:val="0076693A"/>
    <w:rsid w:val="00770F67"/>
    <w:rsid w:val="00777BB6"/>
    <w:rsid w:val="0078160A"/>
    <w:rsid w:val="007930A3"/>
    <w:rsid w:val="007A08BC"/>
    <w:rsid w:val="007A08BF"/>
    <w:rsid w:val="007A249D"/>
    <w:rsid w:val="007C30ED"/>
    <w:rsid w:val="007E2E35"/>
    <w:rsid w:val="008152AA"/>
    <w:rsid w:val="008167EC"/>
    <w:rsid w:val="00832B46"/>
    <w:rsid w:val="00832F4C"/>
    <w:rsid w:val="0084353A"/>
    <w:rsid w:val="00845936"/>
    <w:rsid w:val="00870A93"/>
    <w:rsid w:val="008761A4"/>
    <w:rsid w:val="00883332"/>
    <w:rsid w:val="008C5E6B"/>
    <w:rsid w:val="008D18A6"/>
    <w:rsid w:val="008E2DC2"/>
    <w:rsid w:val="008F2EC4"/>
    <w:rsid w:val="00900483"/>
    <w:rsid w:val="00901932"/>
    <w:rsid w:val="009074F5"/>
    <w:rsid w:val="0091463D"/>
    <w:rsid w:val="00915899"/>
    <w:rsid w:val="00950FEA"/>
    <w:rsid w:val="009760D1"/>
    <w:rsid w:val="00980F66"/>
    <w:rsid w:val="00997571"/>
    <w:rsid w:val="009A7FF4"/>
    <w:rsid w:val="009D0648"/>
    <w:rsid w:val="009F2A4B"/>
    <w:rsid w:val="00A208AC"/>
    <w:rsid w:val="00A31236"/>
    <w:rsid w:val="00A57A2A"/>
    <w:rsid w:val="00A61F54"/>
    <w:rsid w:val="00A92650"/>
    <w:rsid w:val="00A9338B"/>
    <w:rsid w:val="00A9690B"/>
    <w:rsid w:val="00AB15BE"/>
    <w:rsid w:val="00AB7706"/>
    <w:rsid w:val="00AE7C38"/>
    <w:rsid w:val="00AF3044"/>
    <w:rsid w:val="00AF47D4"/>
    <w:rsid w:val="00B15E39"/>
    <w:rsid w:val="00B16589"/>
    <w:rsid w:val="00B417EA"/>
    <w:rsid w:val="00B56514"/>
    <w:rsid w:val="00B6244D"/>
    <w:rsid w:val="00BA6834"/>
    <w:rsid w:val="00BA74BC"/>
    <w:rsid w:val="00BB3BB3"/>
    <w:rsid w:val="00BB4033"/>
    <w:rsid w:val="00BC11D5"/>
    <w:rsid w:val="00BC6312"/>
    <w:rsid w:val="00BC7437"/>
    <w:rsid w:val="00BC7706"/>
    <w:rsid w:val="00BD213B"/>
    <w:rsid w:val="00BF6C89"/>
    <w:rsid w:val="00C15ED8"/>
    <w:rsid w:val="00C2071E"/>
    <w:rsid w:val="00C2293A"/>
    <w:rsid w:val="00C263A8"/>
    <w:rsid w:val="00C44328"/>
    <w:rsid w:val="00C7366E"/>
    <w:rsid w:val="00D163A4"/>
    <w:rsid w:val="00D25DE3"/>
    <w:rsid w:val="00D26AF7"/>
    <w:rsid w:val="00D27179"/>
    <w:rsid w:val="00D350ED"/>
    <w:rsid w:val="00D64A3F"/>
    <w:rsid w:val="00D76D73"/>
    <w:rsid w:val="00D77F63"/>
    <w:rsid w:val="00D82395"/>
    <w:rsid w:val="00D90366"/>
    <w:rsid w:val="00DA1FF3"/>
    <w:rsid w:val="00DA4644"/>
    <w:rsid w:val="00DB7BA4"/>
    <w:rsid w:val="00DC3F6D"/>
    <w:rsid w:val="00DD0DFF"/>
    <w:rsid w:val="00DF569F"/>
    <w:rsid w:val="00E36225"/>
    <w:rsid w:val="00E41EE0"/>
    <w:rsid w:val="00E45207"/>
    <w:rsid w:val="00E500C1"/>
    <w:rsid w:val="00E827A5"/>
    <w:rsid w:val="00EE17E4"/>
    <w:rsid w:val="00EF1FC6"/>
    <w:rsid w:val="00EF7645"/>
    <w:rsid w:val="00F049BD"/>
    <w:rsid w:val="00F226F8"/>
    <w:rsid w:val="00F352A8"/>
    <w:rsid w:val="00F42010"/>
    <w:rsid w:val="00F47574"/>
    <w:rsid w:val="00F54BDA"/>
    <w:rsid w:val="00F8071F"/>
    <w:rsid w:val="00F86955"/>
    <w:rsid w:val="00F92E5C"/>
    <w:rsid w:val="00FA2319"/>
    <w:rsid w:val="00FA5B1A"/>
    <w:rsid w:val="00FA68AB"/>
    <w:rsid w:val="00FE3C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1D7E"/>
  <w15:chartTrackingRefBased/>
  <w15:docId w15:val="{709B1968-CD8C-40DB-872C-8B452F4B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240"/>
        <w:ind w:left="357" w:hanging="357"/>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0B"/>
    <w:pPr>
      <w:spacing w:after="0"/>
      <w:ind w:left="0" w:firstLine="0"/>
    </w:pPr>
    <w:rPr>
      <w:rFonts w:ascii="Tahoma" w:hAnsi="Tahoma" w:cs="Segoe UI Light"/>
      <w:kern w:val="20"/>
      <w:sz w:val="24"/>
      <w:szCs w:val="24"/>
      <w:lang w:eastAsia="he-IL" w:bidi="ar-SA"/>
      <w14:ligatures w14:val="none"/>
    </w:rPr>
  </w:style>
  <w:style w:type="paragraph" w:styleId="1">
    <w:name w:val="heading 1"/>
    <w:basedOn w:val="a"/>
    <w:next w:val="a"/>
    <w:link w:val="10"/>
    <w:autoRedefine/>
    <w:uiPriority w:val="8"/>
    <w:unhideWhenUsed/>
    <w:qFormat/>
    <w:rsid w:val="001811DC"/>
    <w:pPr>
      <w:outlineLvl w:val="0"/>
    </w:pPr>
    <w:rPr>
      <w:rFonts w:eastAsiaTheme="majorEastAsia"/>
      <w:bCs/>
      <w:caps/>
      <w:color w:val="7030A0"/>
      <w:sz w:val="22"/>
      <w:szCs w:val="32"/>
      <w:lang w:eastAsia="en-US" w:bidi="he-IL"/>
    </w:rPr>
  </w:style>
  <w:style w:type="paragraph" w:styleId="2">
    <w:name w:val="heading 2"/>
    <w:basedOn w:val="a"/>
    <w:next w:val="a"/>
    <w:link w:val="20"/>
    <w:autoRedefine/>
    <w:uiPriority w:val="9"/>
    <w:unhideWhenUsed/>
    <w:qFormat/>
    <w:rsid w:val="00150933"/>
    <w:pPr>
      <w:keepNext/>
      <w:keepLines/>
      <w:spacing w:after="120"/>
      <w:outlineLvl w:val="1"/>
    </w:pPr>
    <w:rPr>
      <w:rFonts w:eastAsiaTheme="majorEastAsia"/>
      <w:bCs/>
      <w:color w:val="00B050"/>
      <w:sz w:val="26"/>
      <w:szCs w:val="2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8"/>
    <w:rsid w:val="001811DC"/>
    <w:rPr>
      <w:rFonts w:ascii="Tahoma" w:eastAsiaTheme="majorEastAsia" w:hAnsi="Tahoma" w:cs="Segoe UI Light"/>
      <w:bCs/>
      <w:caps/>
      <w:color w:val="7030A0"/>
      <w:kern w:val="20"/>
      <w:szCs w:val="32"/>
    </w:rPr>
  </w:style>
  <w:style w:type="character" w:customStyle="1" w:styleId="20">
    <w:name w:val="כותרת 2 תו"/>
    <w:basedOn w:val="a0"/>
    <w:link w:val="2"/>
    <w:uiPriority w:val="9"/>
    <w:rsid w:val="00150933"/>
    <w:rPr>
      <w:rFonts w:ascii="Tahoma" w:eastAsiaTheme="majorEastAsia" w:hAnsi="Tahoma" w:cs="Segoe UI Light"/>
      <w:bCs/>
      <w:color w:val="00B050"/>
      <w:kern w:val="20"/>
      <w:sz w:val="26"/>
    </w:rPr>
  </w:style>
  <w:style w:type="paragraph" w:styleId="a3">
    <w:name w:val="header"/>
    <w:basedOn w:val="a"/>
    <w:link w:val="a4"/>
    <w:uiPriority w:val="99"/>
    <w:unhideWhenUsed/>
    <w:rsid w:val="005A12CB"/>
    <w:pPr>
      <w:tabs>
        <w:tab w:val="center" w:pos="4153"/>
        <w:tab w:val="right" w:pos="8306"/>
      </w:tabs>
    </w:pPr>
  </w:style>
  <w:style w:type="character" w:customStyle="1" w:styleId="a4">
    <w:name w:val="כותרת עליונה תו"/>
    <w:basedOn w:val="a0"/>
    <w:link w:val="a3"/>
    <w:uiPriority w:val="99"/>
    <w:rsid w:val="005A12CB"/>
    <w:rPr>
      <w:rFonts w:ascii="Tahoma" w:hAnsi="Tahoma" w:cs="Segoe UI Light"/>
      <w:kern w:val="20"/>
      <w:sz w:val="24"/>
      <w:szCs w:val="24"/>
      <w:lang w:eastAsia="he-IL" w:bidi="ar-SA"/>
      <w14:ligatures w14:val="none"/>
    </w:rPr>
  </w:style>
  <w:style w:type="paragraph" w:styleId="a5">
    <w:name w:val="footer"/>
    <w:basedOn w:val="a"/>
    <w:link w:val="a6"/>
    <w:uiPriority w:val="99"/>
    <w:unhideWhenUsed/>
    <w:rsid w:val="005A12CB"/>
    <w:pPr>
      <w:tabs>
        <w:tab w:val="center" w:pos="4153"/>
        <w:tab w:val="right" w:pos="8306"/>
      </w:tabs>
    </w:pPr>
  </w:style>
  <w:style w:type="character" w:customStyle="1" w:styleId="a6">
    <w:name w:val="כותרת תחתונה תו"/>
    <w:basedOn w:val="a0"/>
    <w:link w:val="a5"/>
    <w:uiPriority w:val="99"/>
    <w:rsid w:val="005A12CB"/>
    <w:rPr>
      <w:rFonts w:ascii="Tahoma" w:hAnsi="Tahoma" w:cs="Segoe UI Light"/>
      <w:kern w:val="20"/>
      <w:sz w:val="24"/>
      <w:szCs w:val="24"/>
      <w:lang w:eastAsia="he-IL" w:bidi="ar-SA"/>
      <w14:ligatures w14:val="none"/>
    </w:rPr>
  </w:style>
  <w:style w:type="character" w:styleId="Hyperlink">
    <w:name w:val="Hyperlink"/>
    <w:basedOn w:val="a0"/>
    <w:uiPriority w:val="99"/>
    <w:unhideWhenUsed/>
    <w:rsid w:val="00883332"/>
    <w:rPr>
      <w:color w:val="0563C1" w:themeColor="hyperlink"/>
      <w:u w:val="single"/>
    </w:rPr>
  </w:style>
  <w:style w:type="character" w:styleId="a7">
    <w:name w:val="Unresolved Mention"/>
    <w:basedOn w:val="a0"/>
    <w:uiPriority w:val="99"/>
    <w:semiHidden/>
    <w:unhideWhenUsed/>
    <w:rsid w:val="00883332"/>
    <w:rPr>
      <w:color w:val="605E5C"/>
      <w:shd w:val="clear" w:color="auto" w:fill="E1DFDD"/>
    </w:rPr>
  </w:style>
  <w:style w:type="paragraph" w:styleId="a8">
    <w:name w:val="List Paragraph"/>
    <w:basedOn w:val="a"/>
    <w:uiPriority w:val="34"/>
    <w:qFormat/>
    <w:rsid w:val="004C6DD0"/>
    <w:pPr>
      <w:ind w:left="720"/>
      <w:contextualSpacing/>
    </w:pPr>
  </w:style>
  <w:style w:type="paragraph" w:styleId="a9">
    <w:name w:val="footnote text"/>
    <w:basedOn w:val="a"/>
    <w:link w:val="aa"/>
    <w:uiPriority w:val="99"/>
    <w:semiHidden/>
    <w:unhideWhenUsed/>
    <w:rsid w:val="005E7FAE"/>
    <w:rPr>
      <w:sz w:val="20"/>
      <w:szCs w:val="20"/>
    </w:rPr>
  </w:style>
  <w:style w:type="character" w:customStyle="1" w:styleId="aa">
    <w:name w:val="טקסט הערת שוליים תו"/>
    <w:basedOn w:val="a0"/>
    <w:link w:val="a9"/>
    <w:uiPriority w:val="99"/>
    <w:semiHidden/>
    <w:rsid w:val="005E7FAE"/>
    <w:rPr>
      <w:rFonts w:ascii="Tahoma" w:hAnsi="Tahoma" w:cs="Segoe UI Light"/>
      <w:kern w:val="20"/>
      <w:sz w:val="20"/>
      <w:szCs w:val="20"/>
      <w:lang w:eastAsia="he-IL" w:bidi="ar-SA"/>
      <w14:ligatures w14:val="none"/>
    </w:rPr>
  </w:style>
  <w:style w:type="character" w:styleId="ab">
    <w:name w:val="footnote reference"/>
    <w:basedOn w:val="a0"/>
    <w:uiPriority w:val="99"/>
    <w:semiHidden/>
    <w:unhideWhenUsed/>
    <w:rsid w:val="005E7FAE"/>
    <w:rPr>
      <w:vertAlign w:val="superscript"/>
    </w:rPr>
  </w:style>
  <w:style w:type="paragraph" w:styleId="ac">
    <w:name w:val="Quote"/>
    <w:basedOn w:val="a"/>
    <w:next w:val="a"/>
    <w:link w:val="ad"/>
    <w:uiPriority w:val="29"/>
    <w:qFormat/>
    <w:rsid w:val="00484703"/>
    <w:pPr>
      <w:spacing w:before="200" w:after="160"/>
      <w:ind w:left="1021" w:right="1021"/>
    </w:pPr>
    <w:rPr>
      <w:rFonts w:cs="David"/>
      <w:i/>
    </w:rPr>
  </w:style>
  <w:style w:type="character" w:customStyle="1" w:styleId="ad">
    <w:name w:val="ציטוט תו"/>
    <w:basedOn w:val="a0"/>
    <w:link w:val="ac"/>
    <w:uiPriority w:val="29"/>
    <w:rsid w:val="00484703"/>
    <w:rPr>
      <w:rFonts w:ascii="Tahoma" w:hAnsi="Tahoma" w:cs="David"/>
      <w:i/>
      <w:kern w:val="20"/>
      <w:sz w:val="24"/>
      <w:szCs w:val="24"/>
      <w:lang w:eastAsia="he-IL"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2475</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anatm</dc:creator>
  <cp:keywords/>
  <dc:description/>
  <cp:lastModifiedBy>ענת מצקפלי</cp:lastModifiedBy>
  <cp:revision>3</cp:revision>
  <cp:lastPrinted>2023-07-13T07:18:00Z</cp:lastPrinted>
  <dcterms:created xsi:type="dcterms:W3CDTF">2024-07-07T12:59:00Z</dcterms:created>
  <dcterms:modified xsi:type="dcterms:W3CDTF">2024-07-07T13:04:00Z</dcterms:modified>
</cp:coreProperties>
</file>